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Livonia Public Library Board of Trustees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Agenda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Date: Tuesday, April 8, 2025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Time: 7:00 - 9:00 PM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Location: Patterson Meeting Room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Topic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Meeting begins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Opening Public 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Approval of March 11th Meeting Minutes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Bills (March)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Friends Report (Sally)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Treasurers Report (Brian)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Director Report (Shamika)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Staff recommendation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2024 Annual Report to Community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2024 Budget Transfers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Trustee Training / Sexual Harassment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IMLS Federal Library Funding Halted - Call to Action (ALA/NYLA) 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https://www.nyla.org/advocacy</w:t>
              </w:r>
            </w:hyperlink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Committee Updates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Strategic Planning</w:t>
            </w:r>
            <w:r w:rsidDel="00000000" w:rsidR="00000000" w:rsidRPr="00000000">
              <w:rPr>
                <w:rtl w:val="0"/>
              </w:rPr>
              <w:t xml:space="preserve"> (Christine, Liz, Mary, Mae)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Personnel </w:t>
            </w:r>
            <w:r w:rsidDel="00000000" w:rsidR="00000000" w:rsidRPr="00000000">
              <w:rPr>
                <w:rtl w:val="0"/>
              </w:rPr>
              <w:t xml:space="preserve">(Christine, Liz, Tammy)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Building &amp; Grounds </w:t>
            </w:r>
            <w:r w:rsidDel="00000000" w:rsidR="00000000" w:rsidRPr="00000000">
              <w:rPr>
                <w:rtl w:val="0"/>
              </w:rPr>
              <w:t xml:space="preserve">(Brian, Rick)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Policy </w:t>
            </w:r>
            <w:r w:rsidDel="00000000" w:rsidR="00000000" w:rsidRPr="00000000">
              <w:rPr>
                <w:rtl w:val="0"/>
              </w:rPr>
              <w:t xml:space="preserve">(Christine, Denise, Cori)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Publicity </w:t>
            </w:r>
            <w:r w:rsidDel="00000000" w:rsidR="00000000" w:rsidRPr="00000000">
              <w:rPr>
                <w:color w:val="000000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Christine)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Adjournment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Note: additional meeting materials are 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Next Board Meeting:  </w:t>
      </w:r>
      <w:r w:rsidDel="00000000" w:rsidR="00000000" w:rsidRPr="00000000">
        <w:rPr>
          <w:sz w:val="28"/>
          <w:szCs w:val="28"/>
          <w:rtl w:val="0"/>
        </w:rPr>
        <w:t xml:space="preserve">May 13, 2025 at 7:00 PM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9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521533" cy="902776"/>
          <wp:effectExtent b="0" l="0" r="0" t="0"/>
          <wp:docPr descr="https://livonialibrary.org/wp-content/uploads/2020/09/Logo-3-kjh-clear-300x178.png" id="12" name="image1.png"/>
          <a:graphic>
            <a:graphicData uri="http://schemas.openxmlformats.org/drawingml/2006/picture">
              <pic:pic>
                <pic:nvPicPr>
                  <pic:cNvPr descr="https://livonialibrary.org/wp-content/uploads/2020/09/Logo-3-kjh-clear-300x178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1533" cy="9027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yla.org/advocac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4XRjqyDKGu1sPn8OepWH3uCxA==">CgMxLjA4AHIhMXdmNXVfZ2FWczZRZkRkOTc5WEg1UjV0U3RXX05hWE9P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